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725A" w14:textId="77777777" w:rsidR="007D7FF4" w:rsidRPr="002766B6" w:rsidRDefault="007D7FF4" w:rsidP="007D7FF4">
      <w:pPr>
        <w:pStyle w:val="Default"/>
        <w:jc w:val="center"/>
        <w:rPr>
          <w:rFonts w:ascii="Arial" w:eastAsia="Times New Roman" w:hAnsi="Arial" w:cs="Arial"/>
          <w:b/>
          <w:i/>
          <w:sz w:val="36"/>
          <w:lang w:val="es-MX"/>
        </w:rPr>
      </w:pPr>
      <w:bookmarkStart w:id="0" w:name="_Hlk524380346"/>
      <w:bookmarkEnd w:id="0"/>
      <w:r w:rsidRPr="002766B6">
        <w:rPr>
          <w:rFonts w:ascii="Arial" w:hAnsi="Arial" w:cs="Arial"/>
          <w:noProof/>
          <w:lang w:val="en-GB" w:eastAsia="en-GB"/>
        </w:rPr>
        <w:drawing>
          <wp:inline distT="0" distB="0" distL="0" distR="0" wp14:anchorId="3805A3C3" wp14:editId="4B684B1A">
            <wp:extent cx="1817370" cy="1585625"/>
            <wp:effectExtent l="0" t="0" r="0" b="0"/>
            <wp:docPr id="4" name="Picture 4" descr="Australian_Coat_of_Arm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667996502153377784Picture 3" descr="Australian_Coat_of_Arms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99" cy="163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6B6">
        <w:rPr>
          <w:noProof/>
          <w:lang w:val="en-GB" w:eastAsia="en-GB"/>
        </w:rPr>
        <w:drawing>
          <wp:inline distT="0" distB="0" distL="0" distR="0" wp14:anchorId="7B16076C" wp14:editId="1727B86B">
            <wp:extent cx="1508760" cy="1459292"/>
            <wp:effectExtent l="0" t="0" r="0" b="7620"/>
            <wp:docPr id="1" name="Picture 1" descr="J:\Stick mai 2017\Haga\Antete\sigle cu coroana\sigla misiuni contur albas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tick mai 2017\Haga\Antete\sigle cu coroana\sigla misiuni contur albast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5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6B6">
        <w:rPr>
          <w:rFonts w:ascii="Arial" w:eastAsia="Times New Roman" w:hAnsi="Arial" w:cs="Arial"/>
          <w:b/>
          <w:i/>
          <w:noProof/>
          <w:sz w:val="36"/>
          <w:lang w:val="en-GB" w:eastAsia="en-GB"/>
        </w:rPr>
        <w:drawing>
          <wp:inline distT="0" distB="0" distL="0" distR="0" wp14:anchorId="69DA8FD9" wp14:editId="00CD73C5">
            <wp:extent cx="2390281" cy="14040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81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52C5" w14:textId="77777777" w:rsidR="00DF2369" w:rsidRDefault="00DF2369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es-MX"/>
        </w:rPr>
      </w:pPr>
    </w:p>
    <w:p w14:paraId="1F475372" w14:textId="77777777" w:rsidR="00DF2369" w:rsidRDefault="00DF2369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es-MX"/>
        </w:rPr>
      </w:pPr>
    </w:p>
    <w:p w14:paraId="56CFE607" w14:textId="0915AAD5" w:rsidR="00BD6DA2" w:rsidRPr="00E13996" w:rsidRDefault="00C12CC7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COMPLEMENTAR</w:t>
      </w:r>
      <w:r w:rsidR="0012166F"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IEDAD</w:t>
      </w:r>
      <w:r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</w:t>
      </w:r>
    </w:p>
    <w:p w14:paraId="0AC0E044" w14:textId="76922C97" w:rsidR="00C12CC7" w:rsidRPr="00E13996" w:rsidRDefault="0012166F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Y LA CORTE PENAL INTERNACIONAL</w:t>
      </w:r>
      <w:r w:rsidR="00C12CC7"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(</w:t>
      </w:r>
      <w:r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CPI</w:t>
      </w:r>
      <w:r w:rsidR="00C12CC7" w:rsidRPr="00E1399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)</w:t>
      </w:r>
    </w:p>
    <w:p w14:paraId="5CC94851" w14:textId="00A44C59" w:rsidR="00BD6DA2" w:rsidRPr="00E13996" w:rsidRDefault="002465E3" w:rsidP="002465E3">
      <w:pPr>
        <w:pStyle w:val="Default"/>
        <w:spacing w:before="2" w:after="2"/>
        <w:jc w:val="center"/>
        <w:rPr>
          <w:b/>
          <w:bCs/>
          <w:color w:val="000000" w:themeColor="text1"/>
          <w:sz w:val="28"/>
          <w:szCs w:val="28"/>
          <w:lang w:val="es-MX"/>
        </w:rPr>
      </w:pPr>
      <w:r w:rsidRPr="00E13996">
        <w:rPr>
          <w:b/>
          <w:bCs/>
          <w:color w:val="000000" w:themeColor="text1"/>
          <w:sz w:val="28"/>
          <w:szCs w:val="28"/>
          <w:lang w:val="es-MX"/>
        </w:rPr>
        <w:t>P</w:t>
      </w:r>
      <w:r w:rsidR="00BD6DA2" w:rsidRPr="00E13996">
        <w:rPr>
          <w:b/>
          <w:bCs/>
          <w:color w:val="000000" w:themeColor="text1"/>
          <w:sz w:val="28"/>
          <w:szCs w:val="28"/>
          <w:lang w:val="es-MX"/>
        </w:rPr>
        <w:t>lat</w:t>
      </w:r>
      <w:r w:rsidR="0012166F" w:rsidRPr="00E13996">
        <w:rPr>
          <w:b/>
          <w:bCs/>
          <w:color w:val="000000" w:themeColor="text1"/>
          <w:sz w:val="28"/>
          <w:szCs w:val="28"/>
          <w:lang w:val="es-MX"/>
        </w:rPr>
        <w:t>a</w:t>
      </w:r>
      <w:r w:rsidR="00BD6DA2" w:rsidRPr="00E13996">
        <w:rPr>
          <w:b/>
          <w:bCs/>
          <w:color w:val="000000" w:themeColor="text1"/>
          <w:sz w:val="28"/>
          <w:szCs w:val="28"/>
          <w:lang w:val="es-MX"/>
        </w:rPr>
        <w:t>form</w:t>
      </w:r>
      <w:r w:rsidR="0012166F" w:rsidRPr="00E13996">
        <w:rPr>
          <w:b/>
          <w:bCs/>
          <w:color w:val="000000" w:themeColor="text1"/>
          <w:sz w:val="28"/>
          <w:szCs w:val="28"/>
          <w:lang w:val="es-MX"/>
        </w:rPr>
        <w:t>a</w:t>
      </w:r>
      <w:r w:rsidRPr="00E13996">
        <w:rPr>
          <w:b/>
          <w:bCs/>
          <w:color w:val="000000" w:themeColor="text1"/>
          <w:sz w:val="28"/>
          <w:szCs w:val="28"/>
          <w:lang w:val="es-MX"/>
        </w:rPr>
        <w:t xml:space="preserve"> </w:t>
      </w:r>
      <w:r w:rsidR="0012166F" w:rsidRPr="00E13996">
        <w:rPr>
          <w:b/>
          <w:bCs/>
          <w:color w:val="000000" w:themeColor="text1"/>
          <w:sz w:val="28"/>
          <w:szCs w:val="28"/>
          <w:lang w:val="es-MX"/>
        </w:rPr>
        <w:t>para la asistencia técnica</w:t>
      </w:r>
    </w:p>
    <w:p w14:paraId="6CADF17C" w14:textId="3F7CBA8E" w:rsidR="00F46E98" w:rsidRPr="00DF2369" w:rsidRDefault="0089030F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es-MX"/>
        </w:rPr>
      </w:pPr>
      <w:r w:rsidRPr="00DF2369">
        <w:rPr>
          <w:bCs/>
          <w:i/>
          <w:color w:val="000000" w:themeColor="text1"/>
          <w:sz w:val="22"/>
          <w:szCs w:val="22"/>
          <w:lang w:val="es-MX"/>
        </w:rPr>
        <w:t>Nota explicativa</w:t>
      </w:r>
    </w:p>
    <w:p w14:paraId="4E5B6390" w14:textId="77777777" w:rsidR="00C12CC7" w:rsidRPr="00DF2369" w:rsidRDefault="00C12CC7" w:rsidP="00C12CC7">
      <w:pPr>
        <w:pStyle w:val="Default"/>
        <w:spacing w:before="2" w:after="2"/>
        <w:jc w:val="center"/>
        <w:rPr>
          <w:b/>
          <w:sz w:val="22"/>
          <w:szCs w:val="22"/>
          <w:lang w:val="es-MX"/>
        </w:rPr>
      </w:pPr>
    </w:p>
    <w:p w14:paraId="6F83AD4D" w14:textId="36AE87E2" w:rsidR="00C12CC7" w:rsidRPr="00DF2369" w:rsidRDefault="00800D9A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Australia, </w:t>
      </w:r>
      <w:r w:rsidR="002766B6" w:rsidRPr="00DF2369">
        <w:rPr>
          <w:rFonts w:ascii="Times New Roman" w:hAnsi="Times New Roman" w:cs="Times New Roman"/>
          <w:b/>
          <w:sz w:val="22"/>
          <w:szCs w:val="22"/>
          <w:lang w:val="es-MX"/>
        </w:rPr>
        <w:t>Uganda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,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y la</w:t>
      </w:r>
      <w:r w:rsidR="00F85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Secretar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ía de la Asamblea de los Estados</w:t>
      </w:r>
      <w:r w:rsidR="00E20988" w:rsidRPr="00DF2369">
        <w:rPr>
          <w:rFonts w:ascii="Times New Roman" w:hAnsi="Times New Roman" w:cs="Times New Roman"/>
          <w:b/>
          <w:sz w:val="22"/>
          <w:szCs w:val="22"/>
          <w:lang w:val="es-MX"/>
        </w:rPr>
        <w:t> 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Partes en el Estatuto de Roma de la CPI invita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n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a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los Estados</w:t>
      </w:r>
      <w:r w:rsidR="00E20988" w:rsidRPr="00DF2369">
        <w:rPr>
          <w:rFonts w:ascii="Times New Roman" w:hAnsi="Times New Roman" w:cs="Times New Roman"/>
          <w:b/>
          <w:sz w:val="22"/>
          <w:szCs w:val="22"/>
          <w:lang w:val="es-MX"/>
        </w:rPr>
        <w:t> 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Partes</w:t>
      </w:r>
      <w:r w:rsidR="00C12CC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de la CPI que deseen </w:t>
      </w:r>
      <w:r w:rsidR="00CD50E1" w:rsidRPr="00DF2369">
        <w:rPr>
          <w:rFonts w:ascii="Times New Roman" w:hAnsi="Times New Roman" w:cs="Times New Roman"/>
          <w:b/>
          <w:sz w:val="22"/>
          <w:szCs w:val="22"/>
          <w:lang w:val="es-MX"/>
        </w:rPr>
        <w:t>solicitar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asistencia para investigar y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enjuiciar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los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casos de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crímenes </w:t>
      </w:r>
      <w:r w:rsidR="001C61F4" w:rsidRPr="00DF2369">
        <w:rPr>
          <w:rFonts w:ascii="Times New Roman" w:hAnsi="Times New Roman" w:cs="Times New Roman"/>
          <w:b/>
          <w:sz w:val="22"/>
          <w:szCs w:val="22"/>
          <w:lang w:val="es-MX"/>
        </w:rPr>
        <w:t>del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Estatuto de Roma (genocidio, crímenes contra la humanidad, crímenes de guerra y crimen de agresión), a describir brevemente sus necesidades de asistencia técnica en la tabla </w:t>
      </w:r>
      <w:r w:rsidR="007F3B98" w:rsidRPr="00DF2369">
        <w:rPr>
          <w:rFonts w:ascii="Times New Roman" w:hAnsi="Times New Roman" w:cs="Times New Roman"/>
          <w:b/>
          <w:sz w:val="22"/>
          <w:szCs w:val="22"/>
          <w:lang w:val="es-MX"/>
        </w:rPr>
        <w:t>que subsigue esta nota</w:t>
      </w:r>
      <w:r w:rsidR="00CD50E1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. </w:t>
      </w:r>
    </w:p>
    <w:p w14:paraId="6FCD22C3" w14:textId="77777777" w:rsidR="00C12CC7" w:rsidRPr="00DF2369" w:rsidRDefault="00C12CC7" w:rsidP="00F73476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3B9EBCFF" w14:textId="1646EE31" w:rsidR="00BD6DA2" w:rsidRPr="00DF2369" w:rsidRDefault="00CD50E1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>La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Secretar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>ía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>trabajará con el Estado solicitante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>con miras a facilitar su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s 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vínculos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con los actores que puedan estar en condiciones de prestar asistencia, basándose en la ya existente plataforma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 web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de la Asamblea 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dedicada a la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complementariedad</w:t>
      </w:r>
      <w:r w:rsidR="000F18AB" w:rsidRPr="00DF2369">
        <w:rPr>
          <w:rStyle w:val="FootnoteReference"/>
          <w:rFonts w:ascii="Times New Roman" w:hAnsi="Times New Roman" w:cs="Times New Roman"/>
          <w:sz w:val="22"/>
          <w:szCs w:val="22"/>
          <w:lang w:val="es-MX"/>
        </w:rPr>
        <w:footnoteReference w:id="1"/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  <w:r w:rsidR="00744CC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La solicitud presentada </w:t>
      </w:r>
      <w:r w:rsidR="00C92498" w:rsidRPr="00DF2369">
        <w:rPr>
          <w:rFonts w:ascii="Times New Roman" w:hAnsi="Times New Roman" w:cs="Times New Roman"/>
          <w:sz w:val="22"/>
          <w:szCs w:val="22"/>
          <w:u w:val="single"/>
          <w:lang w:val="es-MX"/>
        </w:rPr>
        <w:t>no</w:t>
      </w:r>
      <w:r w:rsidR="00C92498" w:rsidRPr="00C76697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>se publicará en la plataforma en línea sin el consentimiento del Estado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solicitante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  <w:bookmarkStart w:id="1" w:name="_GoBack"/>
      <w:bookmarkEnd w:id="1"/>
    </w:p>
    <w:p w14:paraId="04F29B46" w14:textId="77777777" w:rsidR="00BD6DA2" w:rsidRPr="00DF2369" w:rsidRDefault="00BD6DA2" w:rsidP="00F73476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1479238F" w14:textId="5BC6ABAA" w:rsidR="00B13255" w:rsidRPr="00DF2369" w:rsidRDefault="00C92498" w:rsidP="00B42E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Por favor 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complete </w:t>
      </w:r>
      <w:r w:rsidR="0002024E" w:rsidRPr="00DF2369">
        <w:rPr>
          <w:rFonts w:ascii="Times New Roman" w:hAnsi="Times New Roman" w:cs="Times New Roman"/>
          <w:b/>
          <w:sz w:val="22"/>
          <w:szCs w:val="22"/>
          <w:lang w:val="es-MX"/>
        </w:rPr>
        <w:t>todos los campos</w:t>
      </w:r>
      <w:r w:rsidR="00EC54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Para la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="0002024E" w:rsidRPr="00DF2369">
        <w:rPr>
          <w:rFonts w:ascii="Times New Roman" w:hAnsi="Times New Roman" w:cs="Times New Roman"/>
          <w:b/>
          <w:sz w:val="22"/>
          <w:szCs w:val="22"/>
          <w:lang w:val="es-MX"/>
        </w:rPr>
        <w:t>a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D023D4" w:rsidRPr="00DF2369">
        <w:rPr>
          <w:rFonts w:ascii="Times New Roman" w:hAnsi="Times New Roman" w:cs="Times New Roman"/>
          <w:b/>
          <w:sz w:val="22"/>
          <w:szCs w:val="22"/>
          <w:lang w:val="es-MX"/>
        </w:rPr>
        <w:t>C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–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seleccione, según proceda, uno o varios de los siguientes ámbitos temáticos: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3"/>
      </w:tblGrid>
      <w:tr w:rsidR="0002024E" w:rsidRPr="00C76697" w14:paraId="6A584BCA" w14:textId="77777777" w:rsidTr="0002024E">
        <w:tc>
          <w:tcPr>
            <w:tcW w:w="7087" w:type="dxa"/>
          </w:tcPr>
          <w:p w14:paraId="6F78A8FA" w14:textId="05B6B78F" w:rsidR="00BD6DA2" w:rsidRPr="00DF2369" w:rsidRDefault="00BD6DA2" w:rsidP="0002024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Implement</w:t>
            </w:r>
            <w:r w:rsidR="0002024E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ar una reforma de la legislación, el derecho y los procedimientos penales </w:t>
            </w:r>
          </w:p>
        </w:tc>
        <w:tc>
          <w:tcPr>
            <w:tcW w:w="7087" w:type="dxa"/>
          </w:tcPr>
          <w:p w14:paraId="7D7CD3C3" w14:textId="63FB7EC9" w:rsidR="00C71EC4" w:rsidRPr="00DF2369" w:rsidRDefault="00C71EC4" w:rsidP="00C71E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Conocimientos especializados y experiencia en materia de delitos sexuales y de género</w:t>
            </w:r>
          </w:p>
          <w:p w14:paraId="02F77536" w14:textId="32EE5D44" w:rsidR="00BD6DA2" w:rsidRPr="00DF2369" w:rsidRDefault="0002024E" w:rsidP="00C71E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Fortalecimiento de la representación 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legal </w:t>
            </w:r>
          </w:p>
        </w:tc>
      </w:tr>
      <w:tr w:rsidR="0002024E" w:rsidRPr="00DF2369" w14:paraId="3362AF8E" w14:textId="77777777" w:rsidTr="0002024E">
        <w:tc>
          <w:tcPr>
            <w:tcW w:w="7087" w:type="dxa"/>
          </w:tcPr>
          <w:p w14:paraId="586086E9" w14:textId="4C59A082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Capacitación y asesoría</w:t>
            </w:r>
          </w:p>
        </w:tc>
        <w:tc>
          <w:tcPr>
            <w:tcW w:w="7087" w:type="dxa"/>
          </w:tcPr>
          <w:p w14:paraId="0A247329" w14:textId="6FF24F73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Gestión de tribunales</w:t>
            </w:r>
          </w:p>
        </w:tc>
      </w:tr>
      <w:tr w:rsidR="0002024E" w:rsidRPr="00C76697" w14:paraId="7B4D3C53" w14:textId="77777777" w:rsidTr="0002024E">
        <w:tc>
          <w:tcPr>
            <w:tcW w:w="7087" w:type="dxa"/>
          </w:tcPr>
          <w:p w14:paraId="6BF5B53F" w14:textId="31333368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Protección de testigos y víctimas</w:t>
            </w:r>
          </w:p>
        </w:tc>
        <w:tc>
          <w:tcPr>
            <w:tcW w:w="7087" w:type="dxa"/>
          </w:tcPr>
          <w:p w14:paraId="4C3729D9" w14:textId="37F98C00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Apoyo en materia de seguridad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                                                </w:t>
            </w:r>
          </w:p>
        </w:tc>
      </w:tr>
      <w:tr w:rsidR="0002024E" w:rsidRPr="00DF2369" w14:paraId="2F1B3A17" w14:textId="77777777" w:rsidTr="0002024E">
        <w:trPr>
          <w:trHeight w:val="80"/>
        </w:trPr>
        <w:tc>
          <w:tcPr>
            <w:tcW w:w="7087" w:type="dxa"/>
          </w:tcPr>
          <w:p w14:paraId="5D103BD4" w14:textId="004F617A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Infraestructura judicial</w:t>
            </w:r>
          </w:p>
        </w:tc>
        <w:tc>
          <w:tcPr>
            <w:tcW w:w="7087" w:type="dxa"/>
          </w:tcPr>
          <w:p w14:paraId="52D421A3" w14:textId="6C8E6DA5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Otras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áreas</w:t>
            </w:r>
          </w:p>
        </w:tc>
      </w:tr>
    </w:tbl>
    <w:p w14:paraId="438B2BA8" w14:textId="77777777" w:rsidR="00FF0C57" w:rsidRPr="00DF2369" w:rsidRDefault="00FF0C57" w:rsidP="00F96BA4">
      <w:pPr>
        <w:pStyle w:val="ListParagraph"/>
        <w:ind w:left="360"/>
        <w:rPr>
          <w:rFonts w:ascii="Times New Roman" w:hAnsi="Times New Roman" w:cs="Times New Roman"/>
          <w:sz w:val="22"/>
          <w:szCs w:val="22"/>
          <w:lang w:val="es-MX"/>
        </w:rPr>
      </w:pPr>
    </w:p>
    <w:p w14:paraId="669070C8" w14:textId="42E9E1F1" w:rsidR="00865E00" w:rsidRPr="00DF2369" w:rsidRDefault="0080677C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la </w:t>
      </w:r>
      <w:r w:rsidR="00714A81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a </w:t>
      </w:r>
      <w:r w:rsidR="008A449E" w:rsidRPr="00DF2369">
        <w:rPr>
          <w:rFonts w:ascii="Times New Roman" w:hAnsi="Times New Roman" w:cs="Times New Roman"/>
          <w:b/>
          <w:sz w:val="22"/>
          <w:szCs w:val="22"/>
          <w:lang w:val="es-MX"/>
        </w:rPr>
        <w:t>E</w:t>
      </w:r>
      <w:r w:rsidR="008C476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BD6DA2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– 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por favor indique 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>si se trata de una nueva solicitud o de una solicitud ya existente.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En caso de tratarse de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una solicitud ya existente, por favor indique qué organización la recibió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originalmente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Nos esforzaremos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en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ponernos en contacto y coordinarnos con dicha organización para evitar duplicaciones</w:t>
      </w:r>
      <w:r w:rsidR="00235627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  <w:r w:rsidR="00D84162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</w:p>
    <w:p w14:paraId="024CC255" w14:textId="77777777" w:rsidR="00B42EA4" w:rsidRPr="00DF2369" w:rsidRDefault="00B42EA4" w:rsidP="00B42EA4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5A7C06AF" w14:textId="218DAD6C" w:rsidR="00B42EA4" w:rsidRPr="00DF2369" w:rsidRDefault="0080677C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la </w:t>
      </w:r>
      <w:r w:rsidR="00B42EA4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a </w:t>
      </w:r>
      <w:r w:rsidR="00B42EA4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K </w:t>
      </w:r>
      <w:r w:rsidR="0073129C" w:rsidRPr="00DF2369">
        <w:rPr>
          <w:rFonts w:ascii="Times New Roman" w:hAnsi="Times New Roman" w:cs="Times New Roman"/>
          <w:sz w:val="22"/>
          <w:szCs w:val="22"/>
          <w:lang w:val="es-MX"/>
        </w:rPr>
        <w:t>–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73129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cabe la posibilidad de que la Secretaría comparta esta información con otros Estados y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>la comunidad de donantes en general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Por favor infórmenos en caso de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tener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instrucciones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específicas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el tratamiento de estos datos, incluso si se deben cumplir requisitos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especiales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de confidencialidad. </w:t>
      </w:r>
    </w:p>
    <w:p w14:paraId="585BE71A" w14:textId="77777777" w:rsidR="00BD6DA2" w:rsidRPr="00DF2369" w:rsidRDefault="00BD6DA2" w:rsidP="00F73476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4E9D162A" w14:textId="1DCF0DFD" w:rsidR="00FE5D19" w:rsidRPr="00DF2369" w:rsidRDefault="00E6781A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Si tiene alguna consulta, por favor contacte a</w:t>
      </w:r>
      <w:r w:rsidR="00A745BB" w:rsidRPr="00DF2369">
        <w:rPr>
          <w:rFonts w:ascii="Times New Roman" w:hAnsi="Times New Roman" w:cs="Times New Roman"/>
          <w:b/>
          <w:sz w:val="22"/>
          <w:szCs w:val="22"/>
          <w:lang w:val="es-MX"/>
        </w:rPr>
        <w:t>:</w:t>
      </w:r>
    </w:p>
    <w:p w14:paraId="3C452CD0" w14:textId="39098F24" w:rsidR="008A4795" w:rsidRPr="00DF2369" w:rsidRDefault="00DF2369" w:rsidP="00E20988">
      <w:pPr>
        <w:spacing w:after="120" w:line="240" w:lineRule="auto"/>
        <w:ind w:left="360"/>
        <w:jc w:val="both"/>
        <w:rPr>
          <w:rStyle w:val="Hyperlink"/>
          <w:rFonts w:ascii="Times New Roman" w:hAnsi="Times New Roman" w:cs="Times New Roman"/>
          <w:lang w:val="es-MX"/>
        </w:rPr>
      </w:pPr>
      <w:r w:rsidRPr="00DF2369">
        <w:rPr>
          <w:rFonts w:ascii="Times New Roman" w:hAnsi="Times New Roman" w:cs="Times New Roman"/>
          <w:lang w:val="es-MX"/>
        </w:rPr>
        <w:t>Aaron Matta</w:t>
      </w:r>
      <w:r w:rsidR="00A0741A" w:rsidRPr="00DF2369">
        <w:rPr>
          <w:rFonts w:ascii="Times New Roman" w:hAnsi="Times New Roman" w:cs="Times New Roman"/>
          <w:lang w:val="es-MX"/>
        </w:rPr>
        <w:t xml:space="preserve">, </w:t>
      </w:r>
      <w:r w:rsidR="00186BD8">
        <w:rPr>
          <w:rFonts w:ascii="Times New Roman" w:hAnsi="Times New Roman" w:cs="Times New Roman"/>
          <w:lang w:val="es-MX"/>
        </w:rPr>
        <w:t>asesor</w:t>
      </w:r>
      <w:r w:rsidR="00171B32" w:rsidRPr="00171B32">
        <w:rPr>
          <w:rFonts w:ascii="Times New Roman" w:hAnsi="Times New Roman" w:cs="Times New Roman"/>
          <w:lang w:val="es-MX"/>
        </w:rPr>
        <w:t xml:space="preserve"> jurídico </w:t>
      </w:r>
      <w:r w:rsidR="00E20C1D" w:rsidRPr="00171B32">
        <w:rPr>
          <w:rFonts w:ascii="Times New Roman" w:hAnsi="Times New Roman" w:cs="Times New Roman"/>
          <w:lang w:val="es-MX"/>
        </w:rPr>
        <w:t xml:space="preserve">y </w:t>
      </w:r>
      <w:r w:rsidR="00171B32" w:rsidRPr="00171B32">
        <w:rPr>
          <w:rFonts w:ascii="Times New Roman" w:hAnsi="Times New Roman" w:cs="Times New Roman"/>
          <w:lang w:val="es-MX"/>
        </w:rPr>
        <w:t>coordinador</w:t>
      </w:r>
      <w:r w:rsidR="00F33BEC" w:rsidRPr="00DF2369">
        <w:rPr>
          <w:rFonts w:ascii="Times New Roman" w:hAnsi="Times New Roman" w:cs="Times New Roman"/>
          <w:lang w:val="es-MX"/>
        </w:rPr>
        <w:t xml:space="preserve"> de la Secretaría para la complementariedad</w:t>
      </w:r>
      <w:r w:rsidR="00F3702E" w:rsidRPr="00DF2369">
        <w:rPr>
          <w:rFonts w:ascii="Times New Roman" w:hAnsi="Times New Roman" w:cs="Times New Roman"/>
          <w:lang w:val="es-MX"/>
        </w:rPr>
        <w:t xml:space="preserve">: </w:t>
      </w:r>
      <w:hyperlink r:id="rId12" w:history="1">
        <w:r w:rsidR="00750C60" w:rsidRPr="00DF2369">
          <w:rPr>
            <w:rStyle w:val="Hyperlink"/>
            <w:rFonts w:ascii="Times New Roman" w:hAnsi="Times New Roman" w:cs="Times New Roman"/>
            <w:lang w:val="es-MX"/>
          </w:rPr>
          <w:t>ASPcomplementarity@icc-cpi.int</w:t>
        </w:r>
      </w:hyperlink>
    </w:p>
    <w:p w14:paraId="5E52B043" w14:textId="77777777" w:rsidR="00E13996" w:rsidRDefault="00E13996" w:rsidP="00DF2369">
      <w:pPr>
        <w:spacing w:after="0" w:line="240" w:lineRule="auto"/>
        <w:jc w:val="both"/>
        <w:rPr>
          <w:rFonts w:ascii="Times New Roman" w:hAnsi="Times New Roman" w:cs="Times New Roman"/>
          <w:i/>
          <w:lang w:val="es-MX"/>
        </w:rPr>
      </w:pPr>
    </w:p>
    <w:p w14:paraId="40A7752E" w14:textId="29D90549" w:rsidR="00FA0CC2" w:rsidRPr="002766B6" w:rsidRDefault="00E6781A" w:rsidP="00DF2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DF2369">
        <w:rPr>
          <w:rFonts w:ascii="Times New Roman" w:hAnsi="Times New Roman" w:cs="Times New Roman"/>
          <w:i/>
          <w:lang w:val="es-MX"/>
        </w:rPr>
        <w:t>Este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 document</w:t>
      </w:r>
      <w:r w:rsidRPr="00DF2369">
        <w:rPr>
          <w:rFonts w:ascii="Times New Roman" w:hAnsi="Times New Roman" w:cs="Times New Roman"/>
          <w:i/>
          <w:lang w:val="es-MX"/>
        </w:rPr>
        <w:t>o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 </w:t>
      </w:r>
      <w:r w:rsidRPr="00DF2369">
        <w:rPr>
          <w:rFonts w:ascii="Times New Roman" w:hAnsi="Times New Roman" w:cs="Times New Roman"/>
          <w:i/>
          <w:lang w:val="es-MX"/>
        </w:rPr>
        <w:t xml:space="preserve">ha sido elaborado por la Secretaría de la Asamblea de los Estados Partes y los </w:t>
      </w:r>
      <w:proofErr w:type="spellStart"/>
      <w:r w:rsidR="00EE335C" w:rsidRPr="00DF2369">
        <w:rPr>
          <w:rFonts w:ascii="Times New Roman" w:hAnsi="Times New Roman" w:cs="Times New Roman"/>
          <w:i/>
          <w:lang w:val="es-MX"/>
        </w:rPr>
        <w:t>cofacilitadores</w:t>
      </w:r>
      <w:proofErr w:type="spellEnd"/>
      <w:r w:rsidR="00EE335C" w:rsidRPr="00DF2369">
        <w:rPr>
          <w:rFonts w:ascii="Times New Roman" w:hAnsi="Times New Roman" w:cs="Times New Roman"/>
          <w:i/>
          <w:lang w:val="es-MX"/>
        </w:rPr>
        <w:t xml:space="preserve"> </w:t>
      </w:r>
      <w:r w:rsidR="00FA0CC2" w:rsidRPr="00DF2369">
        <w:rPr>
          <w:rFonts w:ascii="Times New Roman" w:hAnsi="Times New Roman" w:cs="Times New Roman"/>
          <w:i/>
          <w:lang w:val="es-MX"/>
        </w:rPr>
        <w:t>para la complementariedad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, Australia </w:t>
      </w:r>
      <w:r w:rsidR="00E30B8A">
        <w:rPr>
          <w:rFonts w:ascii="Times New Roman" w:hAnsi="Times New Roman" w:cs="Times New Roman"/>
          <w:i/>
          <w:lang w:val="es-MX"/>
        </w:rPr>
        <w:t xml:space="preserve">y </w:t>
      </w:r>
      <w:r w:rsidR="00DF2369" w:rsidRPr="00DF2369">
        <w:rPr>
          <w:rFonts w:ascii="Times New Roman" w:hAnsi="Times New Roman" w:cs="Times New Roman"/>
          <w:i/>
          <w:lang w:val="es-MX"/>
        </w:rPr>
        <w:t>Uganda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, </w:t>
      </w:r>
      <w:r w:rsidR="00FA0CC2" w:rsidRPr="00DF2369">
        <w:rPr>
          <w:rFonts w:ascii="Times New Roman" w:hAnsi="Times New Roman" w:cs="Times New Roman"/>
          <w:i/>
          <w:lang w:val="es-MX"/>
        </w:rPr>
        <w:t>de conformidad con sus mandatos respectivos</w:t>
      </w:r>
      <w:r w:rsidR="00C12CC7" w:rsidRPr="00DF2369">
        <w:rPr>
          <w:rStyle w:val="FootnoteReference"/>
          <w:rFonts w:ascii="Times New Roman" w:hAnsi="Times New Roman" w:cs="Times New Roman"/>
          <w:i/>
          <w:lang w:val="es-MX"/>
        </w:rPr>
        <w:footnoteReference w:id="2"/>
      </w:r>
      <w:r w:rsidR="00FA0CC2" w:rsidRPr="00DF2369">
        <w:rPr>
          <w:rFonts w:ascii="Times New Roman" w:hAnsi="Times New Roman" w:cs="Times New Roman"/>
          <w:i/>
          <w:lang w:val="es-MX"/>
        </w:rPr>
        <w:t>.</w:t>
      </w:r>
      <w:r w:rsidR="00FA0CC2" w:rsidRPr="002766B6">
        <w:rPr>
          <w:rFonts w:ascii="Times New Roman" w:hAnsi="Times New Roman" w:cs="Times New Roman"/>
          <w:i/>
          <w:sz w:val="24"/>
          <w:szCs w:val="24"/>
          <w:lang w:val="es-MX"/>
        </w:rPr>
        <w:br w:type="page"/>
      </w:r>
    </w:p>
    <w:p w14:paraId="6AB28339" w14:textId="77777777" w:rsidR="00D979F0" w:rsidRPr="002766B6" w:rsidRDefault="00D979F0" w:rsidP="00F7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  <w:sectPr w:rsidR="00D979F0" w:rsidRPr="002766B6" w:rsidSect="00E20988">
          <w:footerReference w:type="default" r:id="rId13"/>
          <w:pgSz w:w="11906" w:h="16838" w:code="9"/>
          <w:pgMar w:top="432" w:right="1008" w:bottom="576" w:left="1008" w:header="706" w:footer="706" w:gutter="0"/>
          <w:cols w:space="708"/>
          <w:docGrid w:linePitch="360"/>
        </w:sectPr>
      </w:pPr>
    </w:p>
    <w:p w14:paraId="12406981" w14:textId="4CC4BFB4" w:rsidR="00D979F0" w:rsidRPr="002766B6" w:rsidRDefault="00D979F0" w:rsidP="00F7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tbl>
      <w:tblPr>
        <w:tblStyle w:val="TableGrid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68"/>
        <w:gridCol w:w="1124"/>
        <w:gridCol w:w="1395"/>
        <w:gridCol w:w="1675"/>
        <w:gridCol w:w="976"/>
        <w:gridCol w:w="1395"/>
        <w:gridCol w:w="1392"/>
        <w:gridCol w:w="1257"/>
        <w:gridCol w:w="1118"/>
        <w:gridCol w:w="1181"/>
        <w:gridCol w:w="1332"/>
        <w:gridCol w:w="1254"/>
      </w:tblGrid>
      <w:tr w:rsidR="00B368D1" w:rsidRPr="002766B6" w14:paraId="1EA3F6E6" w14:textId="77777777" w:rsidTr="003C368A">
        <w:trPr>
          <w:tblHeader/>
        </w:trPr>
        <w:tc>
          <w:tcPr>
            <w:tcW w:w="321" w:type="pct"/>
            <w:shd w:val="clear" w:color="auto" w:fill="C6D9F1" w:themeFill="text2" w:themeFillTint="33"/>
          </w:tcPr>
          <w:p w14:paraId="2FE917EA" w14:textId="7BDB57E6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C473225" w14:textId="241EA239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A.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Estado</w:t>
            </w:r>
          </w:p>
        </w:tc>
        <w:tc>
          <w:tcPr>
            <w:tcW w:w="373" w:type="pct"/>
            <w:shd w:val="clear" w:color="auto" w:fill="C6D9F1" w:themeFill="text2" w:themeFillTint="33"/>
          </w:tcPr>
          <w:p w14:paraId="725B6984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7EBD002" w14:textId="7633F35A" w:rsidR="008B4A4B" w:rsidRPr="002766B6" w:rsidRDefault="008B4A4B" w:rsidP="00F42A7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B.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463" w:type="pct"/>
            <w:shd w:val="clear" w:color="auto" w:fill="C6D9F1" w:themeFill="text2" w:themeFillTint="33"/>
          </w:tcPr>
          <w:p w14:paraId="43AEAA6A" w14:textId="77777777" w:rsidR="008B4A4B" w:rsidRPr="002766B6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B0D343B" w14:textId="5A2A4204" w:rsidR="008B4A4B" w:rsidRPr="002766B6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Ámbito temático </w:t>
            </w:r>
          </w:p>
        </w:tc>
        <w:tc>
          <w:tcPr>
            <w:tcW w:w="556" w:type="pct"/>
            <w:shd w:val="clear" w:color="auto" w:fill="C6D9F1" w:themeFill="text2" w:themeFillTint="33"/>
          </w:tcPr>
          <w:p w14:paraId="248ABB1A" w14:textId="320C4058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389B06" w14:textId="2A2D4672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D.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Información relativa a la solicitud</w:t>
            </w:r>
          </w:p>
        </w:tc>
        <w:tc>
          <w:tcPr>
            <w:tcW w:w="324" w:type="pct"/>
            <w:shd w:val="clear" w:color="auto" w:fill="C6D9F1" w:themeFill="text2" w:themeFillTint="33"/>
          </w:tcPr>
          <w:p w14:paraId="0C14EDD5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A2A2D8C" w14:textId="632E7305" w:rsidR="008B4A4B" w:rsidRPr="002766B6" w:rsidRDefault="008B4A4B" w:rsidP="008B4A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E.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Solicitud nueva o ya existente</w:t>
            </w:r>
          </w:p>
        </w:tc>
        <w:tc>
          <w:tcPr>
            <w:tcW w:w="463" w:type="pct"/>
            <w:shd w:val="clear" w:color="auto" w:fill="C6D9F1" w:themeFill="text2" w:themeFillTint="33"/>
          </w:tcPr>
          <w:p w14:paraId="27FF81DB" w14:textId="0C63C285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42DCC576" w14:textId="4C2C51C5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F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Objetivo a corto plazo / a largo plazo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462" w:type="pct"/>
            <w:shd w:val="clear" w:color="auto" w:fill="C6D9F1" w:themeFill="text2" w:themeFillTint="33"/>
          </w:tcPr>
          <w:p w14:paraId="17214D8B" w14:textId="4277CB8F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CC80932" w14:textId="5EEB35AD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G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Duración y socios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privilegiados</w:t>
            </w:r>
          </w:p>
        </w:tc>
        <w:tc>
          <w:tcPr>
            <w:tcW w:w="417" w:type="pct"/>
            <w:shd w:val="clear" w:color="auto" w:fill="C6D9F1" w:themeFill="text2" w:themeFillTint="33"/>
          </w:tcPr>
          <w:p w14:paraId="6FD1C830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FB54295" w14:textId="230B811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H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Estimación de los fondos necesarios</w:t>
            </w:r>
          </w:p>
        </w:tc>
        <w:tc>
          <w:tcPr>
            <w:tcW w:w="371" w:type="pct"/>
            <w:shd w:val="clear" w:color="auto" w:fill="C6D9F1" w:themeFill="text2" w:themeFillTint="33"/>
          </w:tcPr>
          <w:p w14:paraId="3E9C4D0F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2DE0A08F" w14:textId="61A5D32A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Ubicación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/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br/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ubicaciones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392" w:type="pct"/>
            <w:shd w:val="clear" w:color="auto" w:fill="C6D9F1" w:themeFill="text2" w:themeFillTint="33"/>
          </w:tcPr>
          <w:p w14:paraId="0C8E69CF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4E7DDA3A" w14:textId="6FF1E20A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J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Datos de c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ontact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:</w:t>
            </w:r>
          </w:p>
          <w:p w14:paraId="4D29CD78" w14:textId="29D0BDF1" w:rsidR="008B4A4B" w:rsidRPr="002766B6" w:rsidRDefault="00A531AA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ersona(s)</w:t>
            </w:r>
          </w:p>
          <w:p w14:paraId="57BC4BBC" w14:textId="6338258A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(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nombre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título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departamento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dirección de correo electrónico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) </w:t>
            </w:r>
          </w:p>
        </w:tc>
        <w:tc>
          <w:tcPr>
            <w:tcW w:w="442" w:type="pct"/>
            <w:shd w:val="clear" w:color="auto" w:fill="C6D9F1" w:themeFill="text2" w:themeFillTint="33"/>
          </w:tcPr>
          <w:p w14:paraId="6DB24EA6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C8030F6" w14:textId="4F4EEE1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K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Compartir la información de esta solicitud con terceras partes 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(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sí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/no/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otras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instrucciones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)</w:t>
            </w:r>
          </w:p>
        </w:tc>
        <w:tc>
          <w:tcPr>
            <w:tcW w:w="416" w:type="pct"/>
            <w:shd w:val="clear" w:color="auto" w:fill="C6D9F1" w:themeFill="text2" w:themeFillTint="33"/>
          </w:tcPr>
          <w:p w14:paraId="0CE3348C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F3EA93D" w14:textId="568CC46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L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Comentarios adicionales</w:t>
            </w:r>
          </w:p>
          <w:p w14:paraId="036396FC" w14:textId="43900903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</w:tc>
      </w:tr>
      <w:tr w:rsidR="0020102B" w:rsidRPr="002766B6" w14:paraId="3E26243A" w14:textId="77777777" w:rsidTr="00B368D1">
        <w:tc>
          <w:tcPr>
            <w:tcW w:w="5000" w:type="pct"/>
            <w:gridSpan w:val="12"/>
          </w:tcPr>
          <w:p w14:paraId="68043BB2" w14:textId="77777777" w:rsidR="0020102B" w:rsidRPr="002766B6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F89BB1C" w14:textId="3D4526A8" w:rsidR="0020102B" w:rsidRPr="002766B6" w:rsidRDefault="007232F1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EJEMPLOS</w:t>
            </w:r>
          </w:p>
          <w:p w14:paraId="1611A651" w14:textId="7BB08FCE" w:rsidR="0020102B" w:rsidRPr="002766B6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</w:tc>
      </w:tr>
      <w:tr w:rsidR="00B368D1" w:rsidRPr="002766B6" w14:paraId="43C84B2B" w14:textId="77777777" w:rsidTr="003C368A">
        <w:tc>
          <w:tcPr>
            <w:tcW w:w="321" w:type="pct"/>
          </w:tcPr>
          <w:p w14:paraId="7502F4B4" w14:textId="561C3311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</w:t>
            </w:r>
            <w:r w:rsidR="00C078BD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Estado</w:t>
            </w:r>
            <w:r w:rsidR="008B4A4B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A</w:t>
            </w:r>
          </w:p>
        </w:tc>
        <w:tc>
          <w:tcPr>
            <w:tcW w:w="373" w:type="pct"/>
          </w:tcPr>
          <w:p w14:paraId="0D7292BB" w14:textId="1B6201E1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 de septiembre de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2017</w:t>
            </w:r>
          </w:p>
        </w:tc>
        <w:tc>
          <w:tcPr>
            <w:tcW w:w="463" w:type="pct"/>
          </w:tcPr>
          <w:p w14:paraId="7F73D4CA" w14:textId="00B64A83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Protección y apoyo a testigos y víctimas </w:t>
            </w:r>
          </w:p>
        </w:tc>
        <w:tc>
          <w:tcPr>
            <w:tcW w:w="556" w:type="pct"/>
          </w:tcPr>
          <w:p w14:paraId="19B746D1" w14:textId="1ECD6B5B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Asesoría para la creación de un órgano independiente especializado en la protección de testigos y víctimas</w:t>
            </w:r>
          </w:p>
        </w:tc>
        <w:tc>
          <w:tcPr>
            <w:tcW w:w="324" w:type="pct"/>
          </w:tcPr>
          <w:p w14:paraId="47B0CE9F" w14:textId="77777777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2724761A" w14:textId="12306205" w:rsidR="008B4A4B" w:rsidRPr="002766B6" w:rsidRDefault="00F3645F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196617D0" w14:textId="65D97C2B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2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años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se privilegia la asistencia de países francófonos </w:t>
            </w:r>
          </w:p>
        </w:tc>
        <w:tc>
          <w:tcPr>
            <w:tcW w:w="417" w:type="pct"/>
          </w:tcPr>
          <w:p w14:paraId="7CAC3BE8" w14:textId="28CF407A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200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.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000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 USD</w:t>
            </w:r>
          </w:p>
        </w:tc>
        <w:tc>
          <w:tcPr>
            <w:tcW w:w="371" w:type="pct"/>
          </w:tcPr>
          <w:p w14:paraId="76834012" w14:textId="55D81B8C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provincia de </w:t>
            </w:r>
            <w:r w:rsidR="008B4A4B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ABC </w:t>
            </w:r>
          </w:p>
        </w:tc>
        <w:tc>
          <w:tcPr>
            <w:tcW w:w="392" w:type="pct"/>
          </w:tcPr>
          <w:p w14:paraId="243DD812" w14:textId="47F347BB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Sra.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CEF, Ministr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de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Justic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ia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a@email.com</w:t>
            </w:r>
          </w:p>
        </w:tc>
        <w:tc>
          <w:tcPr>
            <w:tcW w:w="442" w:type="pct"/>
          </w:tcPr>
          <w:p w14:paraId="7396E2CF" w14:textId="46C12710" w:rsidR="008B4A4B" w:rsidRPr="002766B6" w:rsidRDefault="00B368D1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Sí</w:t>
            </w:r>
          </w:p>
        </w:tc>
        <w:tc>
          <w:tcPr>
            <w:tcW w:w="416" w:type="pct"/>
          </w:tcPr>
          <w:p w14:paraId="7E8808D8" w14:textId="77777777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4A3C742E" w14:textId="77777777" w:rsidTr="003C368A">
        <w:tc>
          <w:tcPr>
            <w:tcW w:w="321" w:type="pct"/>
          </w:tcPr>
          <w:p w14:paraId="74A04B07" w14:textId="055E0583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B</w:t>
            </w:r>
          </w:p>
        </w:tc>
        <w:tc>
          <w:tcPr>
            <w:tcW w:w="373" w:type="pct"/>
          </w:tcPr>
          <w:p w14:paraId="446B4F0B" w14:textId="1276351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63C42A71" w14:textId="6331F0CD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Protección y apoyo a testigos y víctimas </w:t>
            </w:r>
          </w:p>
        </w:tc>
        <w:tc>
          <w:tcPr>
            <w:tcW w:w="556" w:type="pct"/>
          </w:tcPr>
          <w:p w14:paraId="779D1BE5" w14:textId="7E13E869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Asesoría relativa a la reintegración de testigos a las comunidades tras haber declarado </w:t>
            </w:r>
          </w:p>
        </w:tc>
        <w:tc>
          <w:tcPr>
            <w:tcW w:w="324" w:type="pct"/>
          </w:tcPr>
          <w:p w14:paraId="6DCA3414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61442124" w14:textId="639D99ED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735A8FF3" w14:textId="0FE1F71E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 años, se privilegia la asistencia de organizaciones del sistema de Naciones Unidas</w:t>
            </w:r>
          </w:p>
        </w:tc>
        <w:tc>
          <w:tcPr>
            <w:tcW w:w="417" w:type="pct"/>
          </w:tcPr>
          <w:p w14:paraId="7451517D" w14:textId="51CFF5A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200.000 USD</w:t>
            </w:r>
          </w:p>
        </w:tc>
        <w:tc>
          <w:tcPr>
            <w:tcW w:w="371" w:type="pct"/>
          </w:tcPr>
          <w:p w14:paraId="6EB01E1F" w14:textId="75A7BED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provincia de DEF </w:t>
            </w:r>
          </w:p>
        </w:tc>
        <w:tc>
          <w:tcPr>
            <w:tcW w:w="392" w:type="pct"/>
          </w:tcPr>
          <w:p w14:paraId="758072E2" w14:textId="1D906805" w:rsidR="00F3645F" w:rsidRPr="00C76697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</w:pPr>
            <w:r w:rsidRPr="00C76697"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  <w:t xml:space="preserve"> Sr. ABC, Ministro de Justicia xyz@email.com</w:t>
            </w:r>
          </w:p>
        </w:tc>
        <w:tc>
          <w:tcPr>
            <w:tcW w:w="442" w:type="pct"/>
          </w:tcPr>
          <w:p w14:paraId="5BC45065" w14:textId="37EDA4CF" w:rsidR="00F3645F" w:rsidRPr="002766B6" w:rsidRDefault="00B368D1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Sí</w:t>
            </w:r>
          </w:p>
        </w:tc>
        <w:tc>
          <w:tcPr>
            <w:tcW w:w="416" w:type="pct"/>
          </w:tcPr>
          <w:p w14:paraId="154D1C1E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3C796DE2" w14:textId="77777777" w:rsidTr="003C368A">
        <w:tc>
          <w:tcPr>
            <w:tcW w:w="321" w:type="pct"/>
          </w:tcPr>
          <w:p w14:paraId="504E2895" w14:textId="1E87D22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C</w:t>
            </w:r>
          </w:p>
        </w:tc>
        <w:tc>
          <w:tcPr>
            <w:tcW w:w="373" w:type="pct"/>
          </w:tcPr>
          <w:p w14:paraId="6177AE19" w14:textId="5428C5CE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475EEA58" w14:textId="59EF224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Fortalecimiento de la representación legal</w:t>
            </w:r>
          </w:p>
        </w:tc>
        <w:tc>
          <w:tcPr>
            <w:tcW w:w="556" w:type="pct"/>
          </w:tcPr>
          <w:p w14:paraId="1F511613" w14:textId="1D5E6BD3" w:rsidR="00F3645F" w:rsidRPr="002766B6" w:rsidRDefault="00B368D1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Asistencia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en el desarrollo de un sistema de apoyo en asistencia letrada para la representación de la defensa y de las víctimas</w:t>
            </w:r>
          </w:p>
        </w:tc>
        <w:tc>
          <w:tcPr>
            <w:tcW w:w="324" w:type="pct"/>
          </w:tcPr>
          <w:p w14:paraId="1759CB11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04C8A428" w14:textId="0DCB9C3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Garantizar </w:t>
            </w:r>
            <w:r w:rsidR="007F3B9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juicios imparciales</w:t>
            </w:r>
          </w:p>
        </w:tc>
        <w:tc>
          <w:tcPr>
            <w:tcW w:w="462" w:type="pct"/>
          </w:tcPr>
          <w:p w14:paraId="77701A6B" w14:textId="4E601EC8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3 meses, se privilegia la asistencia de estados anglófonos</w:t>
            </w:r>
          </w:p>
        </w:tc>
        <w:tc>
          <w:tcPr>
            <w:tcW w:w="417" w:type="pct"/>
          </w:tcPr>
          <w:p w14:paraId="22B27D40" w14:textId="418A6336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100.000 EUR</w:t>
            </w:r>
          </w:p>
        </w:tc>
        <w:tc>
          <w:tcPr>
            <w:tcW w:w="371" w:type="pct"/>
          </w:tcPr>
          <w:p w14:paraId="347BB5D3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2" w:type="pct"/>
          </w:tcPr>
          <w:p w14:paraId="08FB34A0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42" w:type="pct"/>
          </w:tcPr>
          <w:p w14:paraId="281E90DA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37A7D3E9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C76697" w14:paraId="57C7B896" w14:textId="77777777" w:rsidTr="003C368A">
        <w:tc>
          <w:tcPr>
            <w:tcW w:w="321" w:type="pct"/>
          </w:tcPr>
          <w:p w14:paraId="16FF95DC" w14:textId="03A8650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D</w:t>
            </w:r>
          </w:p>
        </w:tc>
        <w:tc>
          <w:tcPr>
            <w:tcW w:w="373" w:type="pct"/>
          </w:tcPr>
          <w:p w14:paraId="6624DBC2" w14:textId="1E7632E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2F0F7C37" w14:textId="78BC7001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Fortalecimiento de la representación legal</w:t>
            </w:r>
          </w:p>
        </w:tc>
        <w:tc>
          <w:tcPr>
            <w:tcW w:w="556" w:type="pct"/>
          </w:tcPr>
          <w:p w14:paraId="001D228D" w14:textId="14ED4E8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Capacitación para la interacción con testigos vulnerables</w:t>
            </w:r>
          </w:p>
        </w:tc>
        <w:tc>
          <w:tcPr>
            <w:tcW w:w="324" w:type="pct"/>
          </w:tcPr>
          <w:p w14:paraId="4CC197C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78C32328" w14:textId="2154D94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40BFB9A4" w14:textId="10DB00F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3 meses, se privilegia la asistencia de estados anglófonos</w:t>
            </w:r>
          </w:p>
        </w:tc>
        <w:tc>
          <w:tcPr>
            <w:tcW w:w="417" w:type="pct"/>
          </w:tcPr>
          <w:p w14:paraId="1641A51E" w14:textId="4A1D2D8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500.000 EUR</w:t>
            </w:r>
          </w:p>
        </w:tc>
        <w:tc>
          <w:tcPr>
            <w:tcW w:w="371" w:type="pct"/>
          </w:tcPr>
          <w:p w14:paraId="6F682FE2" w14:textId="2F40377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Nivel nacional</w:t>
            </w:r>
          </w:p>
        </w:tc>
        <w:tc>
          <w:tcPr>
            <w:tcW w:w="392" w:type="pct"/>
          </w:tcPr>
          <w:p w14:paraId="0B01F5F4" w14:textId="64DEBCEA" w:rsidR="007F3B98" w:rsidRPr="00C76697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</w:pPr>
            <w:r w:rsidRPr="00C76697"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  <w:t xml:space="preserve"> Sr. XYZ, Ministro de Justicia aaa@email.com</w:t>
            </w:r>
          </w:p>
        </w:tc>
        <w:tc>
          <w:tcPr>
            <w:tcW w:w="442" w:type="pct"/>
          </w:tcPr>
          <w:p w14:paraId="65454710" w14:textId="2C88B83E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Favor de notificar antes de compartir la información  </w:t>
            </w:r>
          </w:p>
        </w:tc>
        <w:tc>
          <w:tcPr>
            <w:tcW w:w="416" w:type="pct"/>
          </w:tcPr>
          <w:p w14:paraId="2DC41E3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</w:tbl>
    <w:p w14:paraId="793FCA11" w14:textId="77777777" w:rsidR="0020102B" w:rsidRPr="002766B6" w:rsidRDefault="0020102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766B6"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tbl>
      <w:tblPr>
        <w:tblStyle w:val="TableGrid"/>
        <w:tblW w:w="5434" w:type="pct"/>
        <w:tblInd w:w="-601" w:type="dxa"/>
        <w:tblLook w:val="04A0" w:firstRow="1" w:lastRow="0" w:firstColumn="1" w:lastColumn="0" w:noHBand="0" w:noVBand="1"/>
      </w:tblPr>
      <w:tblGrid>
        <w:gridCol w:w="1086"/>
        <w:gridCol w:w="858"/>
        <w:gridCol w:w="1132"/>
        <w:gridCol w:w="1792"/>
        <w:gridCol w:w="971"/>
        <w:gridCol w:w="1808"/>
        <w:gridCol w:w="1251"/>
        <w:gridCol w:w="1077"/>
        <w:gridCol w:w="1202"/>
        <w:gridCol w:w="1341"/>
        <w:gridCol w:w="1286"/>
        <w:gridCol w:w="1403"/>
      </w:tblGrid>
      <w:tr w:rsidR="00B368D1" w:rsidRPr="002766B6" w14:paraId="05BFB991" w14:textId="77777777" w:rsidTr="00B368D1">
        <w:tc>
          <w:tcPr>
            <w:tcW w:w="359" w:type="pct"/>
            <w:shd w:val="clear" w:color="auto" w:fill="C6D9F1" w:themeFill="text2" w:themeFillTint="33"/>
          </w:tcPr>
          <w:p w14:paraId="73657B6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43F447B" w14:textId="173B439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A. Estado</w:t>
            </w:r>
          </w:p>
        </w:tc>
        <w:tc>
          <w:tcPr>
            <w:tcW w:w="284" w:type="pct"/>
            <w:shd w:val="clear" w:color="auto" w:fill="C6D9F1" w:themeFill="text2" w:themeFillTint="33"/>
          </w:tcPr>
          <w:p w14:paraId="579D6574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A32CBAC" w14:textId="4C49EC4E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B. Fecha</w:t>
            </w:r>
          </w:p>
        </w:tc>
        <w:tc>
          <w:tcPr>
            <w:tcW w:w="374" w:type="pct"/>
            <w:shd w:val="clear" w:color="auto" w:fill="C6D9F1" w:themeFill="text2" w:themeFillTint="33"/>
          </w:tcPr>
          <w:p w14:paraId="4AFB4C05" w14:textId="77777777" w:rsidR="007F3B98" w:rsidRPr="002766B6" w:rsidRDefault="007F3B98" w:rsidP="007F3B98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59BC46AC" w14:textId="25A033E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C. Ámbito temático </w:t>
            </w:r>
          </w:p>
        </w:tc>
        <w:tc>
          <w:tcPr>
            <w:tcW w:w="591" w:type="pct"/>
            <w:shd w:val="clear" w:color="auto" w:fill="C6D9F1" w:themeFill="text2" w:themeFillTint="33"/>
          </w:tcPr>
          <w:p w14:paraId="0DF522A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26F00F60" w14:textId="1040324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D. Información relativa a la solicitud</w:t>
            </w:r>
          </w:p>
        </w:tc>
        <w:tc>
          <w:tcPr>
            <w:tcW w:w="321" w:type="pct"/>
            <w:shd w:val="clear" w:color="auto" w:fill="C6D9F1" w:themeFill="text2" w:themeFillTint="33"/>
          </w:tcPr>
          <w:p w14:paraId="09D65339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28A9603" w14:textId="7E435B5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E. Solicitud nueva o ya existente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7914FEA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A9DD82" w14:textId="357B82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F. Objetivo a corto plazo / a largo plazo </w:t>
            </w:r>
          </w:p>
        </w:tc>
        <w:tc>
          <w:tcPr>
            <w:tcW w:w="413" w:type="pct"/>
            <w:shd w:val="clear" w:color="auto" w:fill="C6D9F1" w:themeFill="text2" w:themeFillTint="33"/>
          </w:tcPr>
          <w:p w14:paraId="5E3DC2E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4A3BE10" w14:textId="026AE77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G. Duración y socios privilegiados</w:t>
            </w:r>
          </w:p>
        </w:tc>
        <w:tc>
          <w:tcPr>
            <w:tcW w:w="352" w:type="pct"/>
            <w:shd w:val="clear" w:color="auto" w:fill="C6D9F1" w:themeFill="text2" w:themeFillTint="33"/>
          </w:tcPr>
          <w:p w14:paraId="5A3FA2D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8BF2CC7" w14:textId="5657ED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H. Estimación de los fondos necesarios</w:t>
            </w:r>
          </w:p>
        </w:tc>
        <w:tc>
          <w:tcPr>
            <w:tcW w:w="397" w:type="pct"/>
            <w:shd w:val="clear" w:color="auto" w:fill="C6D9F1" w:themeFill="text2" w:themeFillTint="33"/>
          </w:tcPr>
          <w:p w14:paraId="0632AF9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259446" w14:textId="313749E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I. 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Ubicación/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br/>
              <w:t>ubicaciones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14:paraId="377B6BDC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4E59D48" w14:textId="259D8CA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J. Datos de contacto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:</w:t>
            </w:r>
          </w:p>
          <w:p w14:paraId="47CF9C23" w14:textId="70E78680" w:rsidR="007F3B98" w:rsidRPr="002766B6" w:rsidRDefault="003C368A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</w:t>
            </w:r>
            <w:r w:rsidR="007F3B9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ersona(s)</w:t>
            </w:r>
          </w:p>
          <w:p w14:paraId="31B6344C" w14:textId="02A5C16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(nombre, título, departamento, dirección de correo electrónico) </w:t>
            </w:r>
          </w:p>
        </w:tc>
        <w:tc>
          <w:tcPr>
            <w:tcW w:w="416" w:type="pct"/>
            <w:shd w:val="clear" w:color="auto" w:fill="C6D9F1" w:themeFill="text2" w:themeFillTint="33"/>
          </w:tcPr>
          <w:p w14:paraId="2BF992B1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6010C9F" w14:textId="207D56F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K. Compartir la información de esta solicitud con terceras partes (sí/no/otras instrucciones)</w:t>
            </w:r>
          </w:p>
        </w:tc>
        <w:tc>
          <w:tcPr>
            <w:tcW w:w="465" w:type="pct"/>
            <w:shd w:val="clear" w:color="auto" w:fill="C6D9F1" w:themeFill="text2" w:themeFillTint="33"/>
          </w:tcPr>
          <w:p w14:paraId="037DF0D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18E0B6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L. Comentarios adicionales</w:t>
            </w:r>
          </w:p>
          <w:p w14:paraId="614DEE6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4853A32A" w14:textId="77777777" w:rsidTr="00B368D1">
        <w:tc>
          <w:tcPr>
            <w:tcW w:w="359" w:type="pct"/>
          </w:tcPr>
          <w:p w14:paraId="273EA27B" w14:textId="22B700E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28EC0201" w14:textId="164CFDF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0115B87C" w14:textId="125D09C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3953118A" w14:textId="50EF9612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42D4A03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43B17689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E1F3FD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0B1426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67BFC385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6ACA99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FA4764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F5CDFE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213556A" w14:textId="41720CAB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6AC0B1E0" w14:textId="39B8909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7D74CDA4" w14:textId="7C9D4DA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050202AB" w14:textId="1F7C3F8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392D17CA" w14:textId="3DB68E42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11F666AB" w14:textId="2FAA92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34CD702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1A149E33" w14:textId="77777777" w:rsidTr="00B368D1">
        <w:tc>
          <w:tcPr>
            <w:tcW w:w="359" w:type="pct"/>
          </w:tcPr>
          <w:p w14:paraId="4BA761CA" w14:textId="1F5B3AB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6F5F72EC" w14:textId="6FAEC8D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3BC8C132" w14:textId="72CE4EB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1FA85F93" w14:textId="6716DAA1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19675E0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6F2DD04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174DF0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7414685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1F4C057" w14:textId="62A7CCD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A6AA9F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B7E36B4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D8EDAEE" w14:textId="520DEE5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5C71B2A1" w14:textId="6D1013E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10DE9FFC" w14:textId="61AAB5D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47AC43B0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36AD992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3CD9E57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0E4577E1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7C26A2F6" w14:textId="77777777" w:rsidTr="00B368D1">
        <w:tc>
          <w:tcPr>
            <w:tcW w:w="359" w:type="pct"/>
          </w:tcPr>
          <w:p w14:paraId="2405CB7E" w14:textId="51BAB52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0D5C66C3" w14:textId="09B07665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2CDEECFB" w14:textId="31A45DD5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7F361E1D" w14:textId="12F3E4F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5A2E42E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30A0B15A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13513AF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C68273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1A310F6D" w14:textId="492F974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1CB311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0D06F61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3BCAA32A" w14:textId="57204BC0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67E26204" w14:textId="66A9E24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72D71289" w14:textId="15BF4AEB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3FEEFEDE" w14:textId="44CD5EE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4EB4501B" w14:textId="33A7BB6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76720441" w14:textId="09E8664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0F1A39C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</w:tbl>
    <w:p w14:paraId="3A757885" w14:textId="77777777" w:rsidR="00F12972" w:rsidRPr="002766B6" w:rsidRDefault="00F12972" w:rsidP="00F96BA4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F12972" w:rsidRPr="002766B6" w:rsidSect="00D979F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5DF5" w14:textId="77777777" w:rsidR="00C034D3" w:rsidRDefault="00C034D3" w:rsidP="006155C5">
      <w:pPr>
        <w:spacing w:after="0" w:line="240" w:lineRule="auto"/>
      </w:pPr>
      <w:r>
        <w:separator/>
      </w:r>
    </w:p>
  </w:endnote>
  <w:endnote w:type="continuationSeparator" w:id="0">
    <w:p w14:paraId="4E7881FB" w14:textId="77777777" w:rsidR="00C034D3" w:rsidRDefault="00C034D3" w:rsidP="0061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024285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8F78" w14:textId="18162181" w:rsidR="001023D6" w:rsidRPr="001023D6" w:rsidRDefault="001023D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023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23D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23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76697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023D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68E9B" w14:textId="77777777" w:rsidR="00C034D3" w:rsidRDefault="00C034D3" w:rsidP="006155C5">
      <w:pPr>
        <w:spacing w:after="0" w:line="240" w:lineRule="auto"/>
      </w:pPr>
      <w:r>
        <w:separator/>
      </w:r>
    </w:p>
  </w:footnote>
  <w:footnote w:type="continuationSeparator" w:id="0">
    <w:p w14:paraId="494E9B85" w14:textId="77777777" w:rsidR="00C034D3" w:rsidRDefault="00C034D3" w:rsidP="006155C5">
      <w:pPr>
        <w:spacing w:after="0" w:line="240" w:lineRule="auto"/>
      </w:pPr>
      <w:r>
        <w:continuationSeparator/>
      </w:r>
    </w:p>
  </w:footnote>
  <w:footnote w:id="1">
    <w:p w14:paraId="6A9EE49F" w14:textId="13498A1D" w:rsidR="00D43F9C" w:rsidRPr="00531FAC" w:rsidRDefault="000F18AB" w:rsidP="00F7347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531FAC">
        <w:rPr>
          <w:rStyle w:val="FootnoteReference"/>
          <w:rFonts w:ascii="Times New Roman" w:hAnsi="Times New Roman" w:cs="Times New Roman"/>
          <w:sz w:val="16"/>
          <w:szCs w:val="16"/>
          <w:lang w:val="es-ES"/>
        </w:rPr>
        <w:footnoteRef/>
      </w:r>
      <w:r w:rsidRPr="00531FAC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hyperlink r:id="rId1" w:history="1">
        <w:r w:rsidR="00D43F9C" w:rsidRPr="00531FAC">
          <w:rPr>
            <w:rStyle w:val="Hyperlink"/>
            <w:rFonts w:ascii="Times New Roman" w:hAnsi="Times New Roman" w:cs="Times New Roman"/>
            <w:i/>
            <w:iCs/>
            <w:sz w:val="16"/>
            <w:szCs w:val="16"/>
            <w:lang w:val="es-ES"/>
          </w:rPr>
          <w:t>https://asp.icc-cpi.int/en_menus/asp/complementarity/List-of-Actors/Pages/default.aspx</w:t>
        </w:r>
      </w:hyperlink>
      <w:r w:rsidR="00D43F9C" w:rsidRPr="00531FAC">
        <w:rPr>
          <w:rFonts w:ascii="Times New Roman" w:hAnsi="Times New Roman" w:cs="Times New Roman"/>
          <w:i/>
          <w:iCs/>
          <w:color w:val="000000"/>
          <w:sz w:val="16"/>
          <w:szCs w:val="16"/>
          <w:lang w:val="es-ES"/>
        </w:rPr>
        <w:t>.</w:t>
      </w:r>
    </w:p>
  </w:footnote>
  <w:footnote w:id="2">
    <w:p w14:paraId="4798F1FF" w14:textId="6D09830E" w:rsidR="00C12CC7" w:rsidRPr="00531FAC" w:rsidRDefault="00C12CC7" w:rsidP="00F73476">
      <w:pPr>
        <w:pStyle w:val="Default"/>
        <w:jc w:val="both"/>
        <w:rPr>
          <w:sz w:val="16"/>
          <w:szCs w:val="16"/>
          <w:lang w:val="es-ES"/>
        </w:rPr>
      </w:pPr>
      <w:r w:rsidRPr="00531FAC">
        <w:rPr>
          <w:rStyle w:val="FootnoteReference"/>
          <w:sz w:val="16"/>
          <w:szCs w:val="16"/>
          <w:lang w:val="es-ES"/>
        </w:rPr>
        <w:footnoteRef/>
      </w:r>
      <w:r w:rsidRPr="00531FAC">
        <w:rPr>
          <w:sz w:val="16"/>
          <w:szCs w:val="16"/>
          <w:lang w:val="es-ES"/>
        </w:rPr>
        <w:t xml:space="preserve"> </w:t>
      </w:r>
      <w:r w:rsidR="00F33BEC" w:rsidRPr="00EE335C">
        <w:rPr>
          <w:i/>
          <w:sz w:val="16"/>
          <w:szCs w:val="16"/>
          <w:lang w:val="es-ES"/>
        </w:rPr>
        <w:t>Documentos Oficiales de la Asamblea de los Estados Partes en el Estatuto de Roma de la Corte Penal Internacional</w:t>
      </w:r>
      <w:r w:rsidR="0020102B" w:rsidRPr="00531FAC">
        <w:rPr>
          <w:i/>
          <w:iCs/>
          <w:sz w:val="16"/>
          <w:szCs w:val="16"/>
          <w:lang w:val="es-ES"/>
        </w:rPr>
        <w:t xml:space="preserve">, </w:t>
      </w:r>
      <w:r w:rsidR="00F33BEC" w:rsidRPr="00531FAC">
        <w:rPr>
          <w:i/>
          <w:iCs/>
          <w:sz w:val="16"/>
          <w:szCs w:val="16"/>
          <w:lang w:val="es-ES"/>
        </w:rPr>
        <w:t>decimoquinto período de sesiones</w:t>
      </w:r>
      <w:r w:rsidR="0020102B" w:rsidRPr="00531FAC">
        <w:rPr>
          <w:i/>
          <w:iCs/>
          <w:sz w:val="16"/>
          <w:szCs w:val="16"/>
          <w:lang w:val="es-ES"/>
        </w:rPr>
        <w:t xml:space="preserve">, </w:t>
      </w:r>
      <w:r w:rsidR="00F33BEC" w:rsidRPr="00531FAC">
        <w:rPr>
          <w:i/>
          <w:iCs/>
          <w:sz w:val="16"/>
          <w:szCs w:val="16"/>
          <w:lang w:val="es-ES"/>
        </w:rPr>
        <w:t>La Haya</w:t>
      </w:r>
      <w:r w:rsidR="0020102B" w:rsidRPr="00531FAC">
        <w:rPr>
          <w:i/>
          <w:iCs/>
          <w:sz w:val="16"/>
          <w:szCs w:val="16"/>
          <w:lang w:val="es-ES"/>
        </w:rPr>
        <w:t xml:space="preserve">. 16 </w:t>
      </w:r>
      <w:r w:rsidR="00F33BEC" w:rsidRPr="00531FAC">
        <w:rPr>
          <w:i/>
          <w:iCs/>
          <w:sz w:val="16"/>
          <w:szCs w:val="16"/>
          <w:lang w:val="es-ES"/>
        </w:rPr>
        <w:t>a</w:t>
      </w:r>
      <w:r w:rsidR="0020102B" w:rsidRPr="00531FAC">
        <w:rPr>
          <w:i/>
          <w:iCs/>
          <w:sz w:val="16"/>
          <w:szCs w:val="16"/>
          <w:lang w:val="es-ES"/>
        </w:rPr>
        <w:t xml:space="preserve"> 24 </w:t>
      </w:r>
      <w:r w:rsidR="00F33BEC" w:rsidRPr="00531FAC">
        <w:rPr>
          <w:i/>
          <w:iCs/>
          <w:sz w:val="16"/>
          <w:szCs w:val="16"/>
          <w:lang w:val="es-ES"/>
        </w:rPr>
        <w:t>de noviembre de</w:t>
      </w:r>
      <w:r w:rsidR="0020102B" w:rsidRPr="00531FAC">
        <w:rPr>
          <w:i/>
          <w:iCs/>
          <w:sz w:val="16"/>
          <w:szCs w:val="16"/>
          <w:lang w:val="es-ES"/>
        </w:rPr>
        <w:t xml:space="preserve"> 2016 </w:t>
      </w:r>
      <w:r w:rsidR="0020102B" w:rsidRPr="00531FAC">
        <w:rPr>
          <w:sz w:val="16"/>
          <w:szCs w:val="16"/>
          <w:lang w:val="es-ES"/>
        </w:rPr>
        <w:t xml:space="preserve">(ICC-ASP/15/20), ICC-ASP/15/Res.5, </w:t>
      </w:r>
      <w:r w:rsidR="00F33BEC" w:rsidRPr="00531FAC">
        <w:rPr>
          <w:sz w:val="16"/>
          <w:szCs w:val="16"/>
          <w:lang w:val="es-ES"/>
        </w:rPr>
        <w:t xml:space="preserve">y </w:t>
      </w:r>
      <w:r w:rsidR="00F33BEC" w:rsidRPr="00531FAC">
        <w:rPr>
          <w:i/>
          <w:sz w:val="16"/>
          <w:szCs w:val="16"/>
          <w:lang w:val="es-ES"/>
        </w:rPr>
        <w:t>decimosexto</w:t>
      </w:r>
      <w:r w:rsidR="0020102B" w:rsidRPr="00531FAC">
        <w:rPr>
          <w:sz w:val="16"/>
          <w:szCs w:val="16"/>
          <w:lang w:val="es-ES"/>
        </w:rPr>
        <w:t xml:space="preserve"> </w:t>
      </w:r>
      <w:r w:rsidR="00F33BEC" w:rsidRPr="00531FAC">
        <w:rPr>
          <w:i/>
          <w:iCs/>
          <w:sz w:val="16"/>
          <w:szCs w:val="16"/>
          <w:lang w:val="es-ES"/>
        </w:rPr>
        <w:t>período de sesiones</w:t>
      </w:r>
      <w:r w:rsidR="0020102B" w:rsidRPr="00531FAC">
        <w:rPr>
          <w:sz w:val="16"/>
          <w:szCs w:val="16"/>
          <w:lang w:val="es-ES"/>
        </w:rPr>
        <w:t xml:space="preserve">, </w:t>
      </w:r>
      <w:r w:rsidR="0020102B" w:rsidRPr="00EE335C">
        <w:rPr>
          <w:i/>
          <w:sz w:val="16"/>
          <w:szCs w:val="16"/>
          <w:lang w:val="es-ES"/>
        </w:rPr>
        <w:t>N</w:t>
      </w:r>
      <w:r w:rsidR="00F33BEC" w:rsidRPr="00EE335C">
        <w:rPr>
          <w:i/>
          <w:sz w:val="16"/>
          <w:szCs w:val="16"/>
          <w:lang w:val="es-ES"/>
        </w:rPr>
        <w:t>ueva </w:t>
      </w:r>
      <w:r w:rsidR="0020102B" w:rsidRPr="00EE335C">
        <w:rPr>
          <w:i/>
          <w:sz w:val="16"/>
          <w:szCs w:val="16"/>
          <w:lang w:val="es-ES"/>
        </w:rPr>
        <w:t>York, 4</w:t>
      </w:r>
      <w:r w:rsidR="00F33BEC" w:rsidRPr="00EE335C">
        <w:rPr>
          <w:i/>
          <w:sz w:val="16"/>
          <w:szCs w:val="16"/>
          <w:lang w:val="es-ES"/>
        </w:rPr>
        <w:t xml:space="preserve"> a </w:t>
      </w:r>
      <w:r w:rsidR="0020102B" w:rsidRPr="00EE335C">
        <w:rPr>
          <w:i/>
          <w:sz w:val="16"/>
          <w:szCs w:val="16"/>
          <w:lang w:val="es-ES"/>
        </w:rPr>
        <w:t>14</w:t>
      </w:r>
      <w:r w:rsidR="00F33BEC" w:rsidRPr="00EE335C">
        <w:rPr>
          <w:i/>
          <w:sz w:val="16"/>
          <w:szCs w:val="16"/>
          <w:lang w:val="es-ES"/>
        </w:rPr>
        <w:t xml:space="preserve"> de diciembre de </w:t>
      </w:r>
      <w:r w:rsidR="0020102B" w:rsidRPr="00EE335C">
        <w:rPr>
          <w:i/>
          <w:sz w:val="16"/>
          <w:szCs w:val="16"/>
          <w:lang w:val="es-ES"/>
        </w:rPr>
        <w:t>2017</w:t>
      </w:r>
      <w:r w:rsidR="0020102B" w:rsidRPr="00531FAC">
        <w:rPr>
          <w:sz w:val="16"/>
          <w:szCs w:val="16"/>
          <w:lang w:val="es-ES"/>
        </w:rPr>
        <w:t xml:space="preserve"> (ICC-ASP/16/33) </w:t>
      </w:r>
      <w:r w:rsidR="00F33BEC" w:rsidRPr="00531FAC">
        <w:rPr>
          <w:sz w:val="16"/>
          <w:szCs w:val="16"/>
          <w:lang w:val="es-ES"/>
        </w:rPr>
        <w:t>y</w:t>
      </w:r>
      <w:r w:rsidR="0020102B" w:rsidRPr="00531FAC">
        <w:rPr>
          <w:sz w:val="16"/>
          <w:szCs w:val="16"/>
          <w:lang w:val="es-ES"/>
        </w:rPr>
        <w:t xml:space="preserve"> ICC-ASP/16/Res. 6).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820"/>
    <w:multiLevelType w:val="hybridMultilevel"/>
    <w:tmpl w:val="25823854"/>
    <w:lvl w:ilvl="0" w:tplc="2CEE154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02AEF"/>
    <w:multiLevelType w:val="hybridMultilevel"/>
    <w:tmpl w:val="BAE0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7374"/>
    <w:multiLevelType w:val="hybridMultilevel"/>
    <w:tmpl w:val="95D0F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C48"/>
    <w:multiLevelType w:val="hybridMultilevel"/>
    <w:tmpl w:val="762E4E5A"/>
    <w:lvl w:ilvl="0" w:tplc="4350CE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590"/>
    <w:multiLevelType w:val="hybridMultilevel"/>
    <w:tmpl w:val="14181DBC"/>
    <w:lvl w:ilvl="0" w:tplc="9D0E8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78F2"/>
    <w:multiLevelType w:val="hybridMultilevel"/>
    <w:tmpl w:val="BEB241D4"/>
    <w:lvl w:ilvl="0" w:tplc="ACC6A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5353D"/>
    <w:multiLevelType w:val="hybridMultilevel"/>
    <w:tmpl w:val="D1FC42AA"/>
    <w:lvl w:ilvl="0" w:tplc="90DA8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788"/>
    <w:multiLevelType w:val="hybridMultilevel"/>
    <w:tmpl w:val="D730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1173"/>
    <w:multiLevelType w:val="hybridMultilevel"/>
    <w:tmpl w:val="59B86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8"/>
    <w:rsid w:val="00014349"/>
    <w:rsid w:val="0002024E"/>
    <w:rsid w:val="000235D9"/>
    <w:rsid w:val="00031F1D"/>
    <w:rsid w:val="00045251"/>
    <w:rsid w:val="00051E4F"/>
    <w:rsid w:val="00070701"/>
    <w:rsid w:val="000F18AB"/>
    <w:rsid w:val="001023D6"/>
    <w:rsid w:val="0010310A"/>
    <w:rsid w:val="00107395"/>
    <w:rsid w:val="0012166F"/>
    <w:rsid w:val="00130D19"/>
    <w:rsid w:val="00132246"/>
    <w:rsid w:val="00150229"/>
    <w:rsid w:val="00152877"/>
    <w:rsid w:val="00163B0D"/>
    <w:rsid w:val="001719CC"/>
    <w:rsid w:val="00171B32"/>
    <w:rsid w:val="00186093"/>
    <w:rsid w:val="00186B17"/>
    <w:rsid w:val="00186BD8"/>
    <w:rsid w:val="00192F96"/>
    <w:rsid w:val="00194FF7"/>
    <w:rsid w:val="001A129F"/>
    <w:rsid w:val="001B4699"/>
    <w:rsid w:val="001C61F4"/>
    <w:rsid w:val="001D10C8"/>
    <w:rsid w:val="0020102B"/>
    <w:rsid w:val="002245ED"/>
    <w:rsid w:val="002352A8"/>
    <w:rsid w:val="00235627"/>
    <w:rsid w:val="00242B5A"/>
    <w:rsid w:val="002465E3"/>
    <w:rsid w:val="00257097"/>
    <w:rsid w:val="00257D9B"/>
    <w:rsid w:val="00274D00"/>
    <w:rsid w:val="002766B6"/>
    <w:rsid w:val="00277B68"/>
    <w:rsid w:val="002946F8"/>
    <w:rsid w:val="0029756C"/>
    <w:rsid w:val="002C0635"/>
    <w:rsid w:val="002D124E"/>
    <w:rsid w:val="002D210C"/>
    <w:rsid w:val="00330A11"/>
    <w:rsid w:val="0033492F"/>
    <w:rsid w:val="00380F4B"/>
    <w:rsid w:val="00383F8B"/>
    <w:rsid w:val="003C368A"/>
    <w:rsid w:val="003D680A"/>
    <w:rsid w:val="003E0205"/>
    <w:rsid w:val="003E42D8"/>
    <w:rsid w:val="003F5410"/>
    <w:rsid w:val="00400A4F"/>
    <w:rsid w:val="00411A40"/>
    <w:rsid w:val="004248D2"/>
    <w:rsid w:val="00433A58"/>
    <w:rsid w:val="00433C0E"/>
    <w:rsid w:val="00461610"/>
    <w:rsid w:val="00462C08"/>
    <w:rsid w:val="00480025"/>
    <w:rsid w:val="00496619"/>
    <w:rsid w:val="004D2F7A"/>
    <w:rsid w:val="004F0BC2"/>
    <w:rsid w:val="004F7EC8"/>
    <w:rsid w:val="0052014E"/>
    <w:rsid w:val="005249F0"/>
    <w:rsid w:val="00531FAC"/>
    <w:rsid w:val="00551DEF"/>
    <w:rsid w:val="00575609"/>
    <w:rsid w:val="00587FAE"/>
    <w:rsid w:val="005C45FB"/>
    <w:rsid w:val="006004C6"/>
    <w:rsid w:val="006155C5"/>
    <w:rsid w:val="006254E2"/>
    <w:rsid w:val="00640AC8"/>
    <w:rsid w:val="006756C0"/>
    <w:rsid w:val="00687AC1"/>
    <w:rsid w:val="006A3A6E"/>
    <w:rsid w:val="006B0E27"/>
    <w:rsid w:val="006E6106"/>
    <w:rsid w:val="006F0EE1"/>
    <w:rsid w:val="00714A81"/>
    <w:rsid w:val="007177DF"/>
    <w:rsid w:val="00722F4A"/>
    <w:rsid w:val="007232F1"/>
    <w:rsid w:val="0073129C"/>
    <w:rsid w:val="00731990"/>
    <w:rsid w:val="00733D08"/>
    <w:rsid w:val="00744CCC"/>
    <w:rsid w:val="00750067"/>
    <w:rsid w:val="00750C60"/>
    <w:rsid w:val="007C28FF"/>
    <w:rsid w:val="007C5F09"/>
    <w:rsid w:val="007D53CE"/>
    <w:rsid w:val="007D7FF4"/>
    <w:rsid w:val="007F3B98"/>
    <w:rsid w:val="00800D9A"/>
    <w:rsid w:val="00803391"/>
    <w:rsid w:val="0080677C"/>
    <w:rsid w:val="00854332"/>
    <w:rsid w:val="0086114C"/>
    <w:rsid w:val="008625DC"/>
    <w:rsid w:val="00865E00"/>
    <w:rsid w:val="00885DDE"/>
    <w:rsid w:val="0089030F"/>
    <w:rsid w:val="0089370B"/>
    <w:rsid w:val="008A2B61"/>
    <w:rsid w:val="008A449E"/>
    <w:rsid w:val="008A4795"/>
    <w:rsid w:val="008A755A"/>
    <w:rsid w:val="008B4A4B"/>
    <w:rsid w:val="008C476A"/>
    <w:rsid w:val="008E5FC5"/>
    <w:rsid w:val="008F55F2"/>
    <w:rsid w:val="009023B8"/>
    <w:rsid w:val="00912AE2"/>
    <w:rsid w:val="009156D2"/>
    <w:rsid w:val="00922406"/>
    <w:rsid w:val="0095557F"/>
    <w:rsid w:val="009F37F9"/>
    <w:rsid w:val="00A0741A"/>
    <w:rsid w:val="00A16218"/>
    <w:rsid w:val="00A26228"/>
    <w:rsid w:val="00A42809"/>
    <w:rsid w:val="00A531AA"/>
    <w:rsid w:val="00A745BB"/>
    <w:rsid w:val="00A86794"/>
    <w:rsid w:val="00AA0338"/>
    <w:rsid w:val="00AB1FF4"/>
    <w:rsid w:val="00AE6BEE"/>
    <w:rsid w:val="00AF1F76"/>
    <w:rsid w:val="00AF7F88"/>
    <w:rsid w:val="00B11EF9"/>
    <w:rsid w:val="00B13255"/>
    <w:rsid w:val="00B368D1"/>
    <w:rsid w:val="00B42EA4"/>
    <w:rsid w:val="00B44855"/>
    <w:rsid w:val="00B7187E"/>
    <w:rsid w:val="00BA3A3E"/>
    <w:rsid w:val="00BA78B6"/>
    <w:rsid w:val="00BB0578"/>
    <w:rsid w:val="00BD6DA2"/>
    <w:rsid w:val="00BF4C9D"/>
    <w:rsid w:val="00C034D3"/>
    <w:rsid w:val="00C078BD"/>
    <w:rsid w:val="00C12CC7"/>
    <w:rsid w:val="00C43CE8"/>
    <w:rsid w:val="00C71EC4"/>
    <w:rsid w:val="00C76697"/>
    <w:rsid w:val="00C92498"/>
    <w:rsid w:val="00CA4402"/>
    <w:rsid w:val="00CC47C4"/>
    <w:rsid w:val="00CD50E1"/>
    <w:rsid w:val="00CE4928"/>
    <w:rsid w:val="00CF0554"/>
    <w:rsid w:val="00D018E8"/>
    <w:rsid w:val="00D023D4"/>
    <w:rsid w:val="00D10E48"/>
    <w:rsid w:val="00D27701"/>
    <w:rsid w:val="00D43F9C"/>
    <w:rsid w:val="00D57458"/>
    <w:rsid w:val="00D64360"/>
    <w:rsid w:val="00D72153"/>
    <w:rsid w:val="00D833ED"/>
    <w:rsid w:val="00D84162"/>
    <w:rsid w:val="00D979F0"/>
    <w:rsid w:val="00DA0196"/>
    <w:rsid w:val="00DD4225"/>
    <w:rsid w:val="00DF2369"/>
    <w:rsid w:val="00E07BD3"/>
    <w:rsid w:val="00E10591"/>
    <w:rsid w:val="00E13996"/>
    <w:rsid w:val="00E20988"/>
    <w:rsid w:val="00E20C1D"/>
    <w:rsid w:val="00E23FF6"/>
    <w:rsid w:val="00E30B8A"/>
    <w:rsid w:val="00E438BE"/>
    <w:rsid w:val="00E47B27"/>
    <w:rsid w:val="00E55B73"/>
    <w:rsid w:val="00E6781A"/>
    <w:rsid w:val="00E7277E"/>
    <w:rsid w:val="00E76DB2"/>
    <w:rsid w:val="00E819A9"/>
    <w:rsid w:val="00E9067B"/>
    <w:rsid w:val="00EC5497"/>
    <w:rsid w:val="00EE335C"/>
    <w:rsid w:val="00EE7A06"/>
    <w:rsid w:val="00F12972"/>
    <w:rsid w:val="00F22140"/>
    <w:rsid w:val="00F23E61"/>
    <w:rsid w:val="00F33BEC"/>
    <w:rsid w:val="00F3645F"/>
    <w:rsid w:val="00F3702E"/>
    <w:rsid w:val="00F42A7F"/>
    <w:rsid w:val="00F46E98"/>
    <w:rsid w:val="00F5594E"/>
    <w:rsid w:val="00F600F5"/>
    <w:rsid w:val="00F67ABF"/>
    <w:rsid w:val="00F73476"/>
    <w:rsid w:val="00F82228"/>
    <w:rsid w:val="00F8530F"/>
    <w:rsid w:val="00F96BA4"/>
    <w:rsid w:val="00FA0CC2"/>
    <w:rsid w:val="00FA6162"/>
    <w:rsid w:val="00FC526C"/>
    <w:rsid w:val="00FE5D19"/>
    <w:rsid w:val="00FF0C5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790365"/>
  <w15:docId w15:val="{B60C4366-2B9B-471C-A2BE-CA814152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C0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62C08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2C0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5C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5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55C5"/>
    <w:rPr>
      <w:vertAlign w:val="superscript"/>
    </w:rPr>
  </w:style>
  <w:style w:type="table" w:styleId="TableGrid">
    <w:name w:val="Table Grid"/>
    <w:basedOn w:val="TableNormal"/>
    <w:uiPriority w:val="59"/>
    <w:rsid w:val="0010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D6"/>
  </w:style>
  <w:style w:type="paragraph" w:styleId="BalloonText">
    <w:name w:val="Balloon Text"/>
    <w:basedOn w:val="Normal"/>
    <w:link w:val="BalloonTextChar"/>
    <w:uiPriority w:val="99"/>
    <w:semiHidden/>
    <w:unhideWhenUsed/>
    <w:rsid w:val="007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A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4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1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Pcomplementarity@icc-cpi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png@01D422BB.C8066CC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.icc-cpi.int/en_menus/asp/complementarity/List-of-Actor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648A-F72A-49FD-84C1-664A9664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ICC - International Criminal Court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Ramoutar, Gaile</dc:creator>
  <cp:lastModifiedBy>Matta, Aaron</cp:lastModifiedBy>
  <cp:revision>6</cp:revision>
  <cp:lastPrinted>2018-05-17T08:04:00Z</cp:lastPrinted>
  <dcterms:created xsi:type="dcterms:W3CDTF">2021-07-02T10:09:00Z</dcterms:created>
  <dcterms:modified xsi:type="dcterms:W3CDTF">2022-01-25T16:00:00Z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291305b0-36bd-4607-b672-62112a670d24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